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9EB" w:rsidRDefault="00F16DB0" w:rsidP="008A34A7">
      <w:pPr>
        <w:jc w:val="center"/>
      </w:pPr>
      <w:r>
        <w:rPr>
          <w:noProof/>
          <w:lang w:eastAsia="cs-CZ"/>
        </w:rPr>
        <w:drawing>
          <wp:inline distT="0" distB="0" distL="0" distR="0">
            <wp:extent cx="638657" cy="794065"/>
            <wp:effectExtent l="19050" t="0" r="9043" b="0"/>
            <wp:docPr id="1" name="obrázek 1" descr="C:\Users\Starostka\Desktop\znak o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ostka\Desktop\znak ob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23" cy="799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33A" w:rsidRPr="00C2633A" w:rsidRDefault="00DD35D6" w:rsidP="008A34A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Usnesení </w:t>
      </w:r>
      <w:proofErr w:type="gramStart"/>
      <w:r>
        <w:rPr>
          <w:b/>
          <w:sz w:val="28"/>
          <w:szCs w:val="28"/>
          <w:u w:val="single"/>
        </w:rPr>
        <w:t>č.9</w:t>
      </w:r>
      <w:r w:rsidR="00C2633A">
        <w:rPr>
          <w:b/>
          <w:sz w:val="28"/>
          <w:szCs w:val="28"/>
          <w:u w:val="single"/>
        </w:rPr>
        <w:t xml:space="preserve"> ze</w:t>
      </w:r>
      <w:proofErr w:type="gramEnd"/>
      <w:r w:rsidR="00C2633A">
        <w:rPr>
          <w:b/>
          <w:sz w:val="28"/>
          <w:szCs w:val="28"/>
          <w:u w:val="single"/>
        </w:rPr>
        <w:t xml:space="preserve"> schůze Zastupit</w:t>
      </w:r>
      <w:r>
        <w:rPr>
          <w:b/>
          <w:sz w:val="28"/>
          <w:szCs w:val="28"/>
          <w:u w:val="single"/>
        </w:rPr>
        <w:t>elstva obce Pomezí konané dne 22.11.2023</w:t>
      </w:r>
    </w:p>
    <w:p w:rsidR="00C2633A" w:rsidRDefault="00C2633A" w:rsidP="008A34A7">
      <w:pPr>
        <w:jc w:val="center"/>
      </w:pPr>
    </w:p>
    <w:p w:rsidR="00DD35D6" w:rsidRPr="00DF6B14" w:rsidRDefault="00DD35D6" w:rsidP="00DD35D6">
      <w:pPr>
        <w:autoSpaceDE w:val="0"/>
        <w:spacing w:after="0"/>
        <w:rPr>
          <w:b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Usnesení </w:t>
      </w:r>
      <w:proofErr w:type="gramStart"/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č.1:</w:t>
      </w:r>
      <w:proofErr w:type="gramEnd"/>
    </w:p>
    <w:p w:rsidR="00DD35D6" w:rsidRPr="004F7F05" w:rsidRDefault="00DD35D6" w:rsidP="00DD35D6">
      <w:pPr>
        <w:autoSpaceDE w:val="0"/>
        <w:spacing w:after="0"/>
        <w:rPr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Zas</w:t>
      </w:r>
      <w:r>
        <w:rPr>
          <w:rFonts w:ascii="Arial" w:eastAsia="MyriadPro-SemiboldIt" w:hAnsi="Arial" w:cs="Arial"/>
          <w:bCs/>
          <w:iCs/>
          <w:sz w:val="24"/>
          <w:szCs w:val="24"/>
        </w:rPr>
        <w:t>tupitelstvo obce Pomezí určuje:                                                                     Ověřovatelé</w:t>
      </w: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 zápisu</w:t>
      </w:r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: Marta </w:t>
      </w:r>
      <w:proofErr w:type="spellStart"/>
      <w:r>
        <w:rPr>
          <w:rFonts w:ascii="Arial" w:eastAsia="MyriadPro-SemiboldIt" w:hAnsi="Arial" w:cs="Arial"/>
          <w:bCs/>
          <w:iCs/>
          <w:sz w:val="24"/>
          <w:szCs w:val="24"/>
        </w:rPr>
        <w:t>Zerzánková</w:t>
      </w:r>
      <w:proofErr w:type="spellEnd"/>
      <w:r>
        <w:rPr>
          <w:rFonts w:ascii="Arial" w:eastAsia="MyriadPro-SemiboldIt" w:hAnsi="Arial" w:cs="Arial"/>
          <w:bCs/>
          <w:iCs/>
          <w:sz w:val="24"/>
          <w:szCs w:val="24"/>
        </w:rPr>
        <w:t>, Zdeněk Coufal</w:t>
      </w:r>
    </w:p>
    <w:p w:rsidR="00DD35D6" w:rsidRPr="004F7F05" w:rsidRDefault="00DD35D6" w:rsidP="00DD35D6">
      <w:pPr>
        <w:autoSpaceDE w:val="0"/>
        <w:spacing w:after="0"/>
        <w:rPr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Návr</w:t>
      </w:r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hovou </w:t>
      </w:r>
      <w:proofErr w:type="gramStart"/>
      <w:r>
        <w:rPr>
          <w:rFonts w:ascii="Arial" w:eastAsia="MyriadPro-SemiboldIt" w:hAnsi="Arial" w:cs="Arial"/>
          <w:bCs/>
          <w:iCs/>
          <w:sz w:val="24"/>
          <w:szCs w:val="24"/>
        </w:rPr>
        <w:t>komisi : Robin</w:t>
      </w:r>
      <w:proofErr w:type="gramEnd"/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 Bačovský, Jiří Dočekal</w:t>
      </w: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 </w:t>
      </w:r>
    </w:p>
    <w:p w:rsidR="00642DF3" w:rsidRPr="00642DF3" w:rsidRDefault="00642DF3" w:rsidP="00642DF3">
      <w:pPr>
        <w:autoSpaceDE w:val="0"/>
        <w:spacing w:after="0"/>
        <w:rPr>
          <w:rFonts w:ascii="Arial" w:eastAsia="MyriadPro-SemiboldIt" w:hAnsi="Arial" w:cs="Arial"/>
          <w:bCs/>
          <w:iCs/>
          <w:sz w:val="24"/>
          <w:szCs w:val="24"/>
        </w:rPr>
      </w:pPr>
      <w:r>
        <w:rPr>
          <w:rFonts w:ascii="Arial" w:eastAsia="MyriadPro-SemiboldIt" w:hAnsi="Arial" w:cs="Arial"/>
          <w:bCs/>
          <w:iCs/>
          <w:sz w:val="24"/>
          <w:szCs w:val="24"/>
        </w:rPr>
        <w:t>z</w:t>
      </w:r>
      <w:r w:rsidR="00DD35D6"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apisovatelem je Věra </w:t>
      </w:r>
      <w:proofErr w:type="spellStart"/>
      <w:r w:rsidR="00DD35D6" w:rsidRPr="004F7F05">
        <w:rPr>
          <w:rFonts w:ascii="Arial" w:eastAsia="MyriadPro-SemiboldIt" w:hAnsi="Arial" w:cs="Arial"/>
          <w:bCs/>
          <w:iCs/>
          <w:sz w:val="24"/>
          <w:szCs w:val="24"/>
        </w:rPr>
        <w:t>Chemišincová</w:t>
      </w:r>
      <w:proofErr w:type="spellEnd"/>
    </w:p>
    <w:p w:rsidR="009F147C" w:rsidRDefault="009F147C" w:rsidP="009F147C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Usnesení </w:t>
      </w:r>
      <w:proofErr w:type="gramStart"/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č.2:</w:t>
      </w:r>
      <w:proofErr w:type="gramEnd"/>
    </w:p>
    <w:p w:rsidR="008F0715" w:rsidRPr="008F0715" w:rsidRDefault="009F147C" w:rsidP="008F0715">
      <w:pPr>
        <w:autoSpaceDE w:val="0"/>
        <w:spacing w:after="0"/>
        <w:rPr>
          <w:b/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Zastupitelstvo obce Pomezí schvaluje program zasedání dle pozvánky</w:t>
      </w:r>
    </w:p>
    <w:p w:rsidR="008F0715" w:rsidRDefault="008F0715" w:rsidP="008F0715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snesení </w:t>
      </w:r>
      <w:proofErr w:type="gramStart"/>
      <w:r>
        <w:rPr>
          <w:rFonts w:ascii="Arial" w:eastAsia="MyriadPro-SemiboldIt" w:hAnsi="Arial" w:cs="Arial"/>
          <w:b/>
          <w:i/>
          <w:iCs/>
          <w:sz w:val="24"/>
          <w:szCs w:val="24"/>
        </w:rPr>
        <w:t>č.3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  <w:proofErr w:type="gramEnd"/>
    </w:p>
    <w:p w:rsidR="008F0715" w:rsidRPr="00E21AD3" w:rsidRDefault="008F0715" w:rsidP="008F0715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 w:rsidRPr="00E21AD3">
        <w:rPr>
          <w:rFonts w:ascii="Arial" w:eastAsia="MyriadPro-SemiboldIt" w:hAnsi="Arial" w:cs="Arial"/>
          <w:iCs/>
          <w:sz w:val="24"/>
          <w:szCs w:val="24"/>
        </w:rPr>
        <w:t>Zastupitelstvo obce bere na vědomí zprávu o činnosti rady obce</w:t>
      </w:r>
      <w:r>
        <w:rPr>
          <w:rFonts w:ascii="Arial" w:eastAsia="MyriadPro-SemiboldIt" w:hAnsi="Arial" w:cs="Arial"/>
          <w:iCs/>
          <w:sz w:val="24"/>
          <w:szCs w:val="24"/>
        </w:rPr>
        <w:t>.</w:t>
      </w:r>
    </w:p>
    <w:p w:rsidR="00251BE3" w:rsidRDefault="00251BE3" w:rsidP="00251BE3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snesení </w:t>
      </w:r>
      <w:proofErr w:type="gramStart"/>
      <w:r>
        <w:rPr>
          <w:rFonts w:ascii="Arial" w:eastAsia="MyriadPro-SemiboldIt" w:hAnsi="Arial" w:cs="Arial"/>
          <w:b/>
          <w:i/>
          <w:iCs/>
          <w:sz w:val="24"/>
          <w:szCs w:val="24"/>
        </w:rPr>
        <w:t>č.4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  <w:proofErr w:type="gramEnd"/>
    </w:p>
    <w:p w:rsidR="00C2633A" w:rsidRPr="009D6534" w:rsidRDefault="00251BE3" w:rsidP="009D6534">
      <w:pPr>
        <w:autoSpaceDE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Zastupitelstvo</w:t>
      </w:r>
      <w:r w:rsidRPr="00857C4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57C46">
        <w:rPr>
          <w:rFonts w:ascii="Arial" w:hAnsi="Arial" w:cs="Arial"/>
          <w:sz w:val="24"/>
          <w:szCs w:val="24"/>
        </w:rPr>
        <w:t>obce  Pomezí</w:t>
      </w:r>
      <w:proofErr w:type="gramEnd"/>
      <w:r w:rsidRPr="00857C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bere na vědomí plnění plánu výstavby v roce 2023.</w:t>
      </w:r>
    </w:p>
    <w:p w:rsidR="009D6534" w:rsidRDefault="009D6534" w:rsidP="009D6534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snesení </w:t>
      </w:r>
      <w:proofErr w:type="gramStart"/>
      <w:r>
        <w:rPr>
          <w:rFonts w:ascii="Arial" w:eastAsia="MyriadPro-SemiboldIt" w:hAnsi="Arial" w:cs="Arial"/>
          <w:b/>
          <w:i/>
          <w:iCs/>
          <w:sz w:val="24"/>
          <w:szCs w:val="24"/>
        </w:rPr>
        <w:t>č.5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  <w:proofErr w:type="gramEnd"/>
    </w:p>
    <w:p w:rsidR="009D6534" w:rsidRPr="002422D9" w:rsidRDefault="009D6534" w:rsidP="009D6534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bere na vědomí zprávu o činnosti kulturní komise za rok 2023. </w:t>
      </w:r>
    </w:p>
    <w:p w:rsidR="001D59C0" w:rsidRDefault="001D59C0" w:rsidP="001D59C0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snesení </w:t>
      </w:r>
      <w:proofErr w:type="gramStart"/>
      <w:r>
        <w:rPr>
          <w:rFonts w:ascii="Arial" w:eastAsia="MyriadPro-SemiboldIt" w:hAnsi="Arial" w:cs="Arial"/>
          <w:b/>
          <w:i/>
          <w:iCs/>
          <w:sz w:val="24"/>
          <w:szCs w:val="24"/>
        </w:rPr>
        <w:t>č.6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  <w:proofErr w:type="gramEnd"/>
    </w:p>
    <w:p w:rsidR="00C2633A" w:rsidRPr="00642DF3" w:rsidRDefault="001D59C0" w:rsidP="00642DF3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schvaluje prodej </w:t>
      </w:r>
      <w:proofErr w:type="spellStart"/>
      <w:proofErr w:type="gramStart"/>
      <w:r>
        <w:rPr>
          <w:rFonts w:ascii="Arial" w:eastAsia="MyriadPro-SemiboldIt" w:hAnsi="Arial" w:cs="Arial"/>
          <w:iCs/>
          <w:sz w:val="24"/>
          <w:szCs w:val="24"/>
        </w:rPr>
        <w:t>st.p.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>č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>. 468 o výměře 234 m2 za cenu 100,00 Kč/m2.</w:t>
      </w:r>
    </w:p>
    <w:p w:rsidR="00167E6D" w:rsidRDefault="00167E6D" w:rsidP="00167E6D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snesení </w:t>
      </w:r>
      <w:proofErr w:type="gramStart"/>
      <w:r>
        <w:rPr>
          <w:rFonts w:ascii="Arial" w:eastAsia="MyriadPro-SemiboldIt" w:hAnsi="Arial" w:cs="Arial"/>
          <w:b/>
          <w:i/>
          <w:iCs/>
          <w:sz w:val="24"/>
          <w:szCs w:val="24"/>
        </w:rPr>
        <w:t>č.7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  <w:proofErr w:type="gramEnd"/>
    </w:p>
    <w:p w:rsidR="00167E6D" w:rsidRPr="009D07AA" w:rsidRDefault="00167E6D" w:rsidP="00167E6D">
      <w:pPr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schvaluje pronájem části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p.p.č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 xml:space="preserve">. 761/1 o výměře 26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m2  a to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za cenu 4,00 Kč/m2</w:t>
      </w:r>
    </w:p>
    <w:p w:rsidR="00424E9D" w:rsidRDefault="00424E9D" w:rsidP="00424E9D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snesení </w:t>
      </w:r>
      <w:proofErr w:type="gramStart"/>
      <w:r>
        <w:rPr>
          <w:rFonts w:ascii="Arial" w:eastAsia="MyriadPro-SemiboldIt" w:hAnsi="Arial" w:cs="Arial"/>
          <w:b/>
          <w:i/>
          <w:iCs/>
          <w:sz w:val="24"/>
          <w:szCs w:val="24"/>
        </w:rPr>
        <w:t>č.8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  <w:proofErr w:type="gramEnd"/>
    </w:p>
    <w:p w:rsidR="00424E9D" w:rsidRPr="002422D9" w:rsidRDefault="00424E9D" w:rsidP="00424E9D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schvaluje  Plán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výstavby v obci na rok 2024</w:t>
      </w:r>
    </w:p>
    <w:p w:rsidR="00692D02" w:rsidRDefault="00692D02" w:rsidP="00692D02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snesení </w:t>
      </w:r>
      <w:proofErr w:type="gramStart"/>
      <w:r>
        <w:rPr>
          <w:rFonts w:ascii="Arial" w:eastAsia="MyriadPro-SemiboldIt" w:hAnsi="Arial" w:cs="Arial"/>
          <w:b/>
          <w:i/>
          <w:iCs/>
          <w:sz w:val="24"/>
          <w:szCs w:val="24"/>
        </w:rPr>
        <w:t>č.9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  <w:proofErr w:type="gramEnd"/>
    </w:p>
    <w:p w:rsidR="00692D02" w:rsidRPr="00536556" w:rsidRDefault="00692D02" w:rsidP="00692D02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schvaluje Návrh rozpočtu obce na rok 2024 a Střednědobého r</w:t>
      </w:r>
      <w:r w:rsidR="00CA4332">
        <w:rPr>
          <w:rFonts w:ascii="Arial" w:eastAsia="MyriadPro-SemiboldIt" w:hAnsi="Arial" w:cs="Arial"/>
          <w:iCs/>
          <w:sz w:val="24"/>
          <w:szCs w:val="24"/>
        </w:rPr>
        <w:t>ozpočtu obce na roky 2024 - 2027</w:t>
      </w:r>
    </w:p>
    <w:p w:rsidR="00BD438C" w:rsidRDefault="00BD438C" w:rsidP="00BD438C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snesení </w:t>
      </w:r>
      <w:proofErr w:type="gramStart"/>
      <w:r>
        <w:rPr>
          <w:rFonts w:ascii="Arial" w:eastAsia="MyriadPro-SemiboldIt" w:hAnsi="Arial" w:cs="Arial"/>
          <w:b/>
          <w:i/>
          <w:iCs/>
          <w:sz w:val="24"/>
          <w:szCs w:val="24"/>
        </w:rPr>
        <w:t>č.10</w:t>
      </w:r>
      <w:proofErr w:type="gramEnd"/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:rsidR="00BD438C" w:rsidRPr="002422D9" w:rsidRDefault="00BD438C" w:rsidP="00BD438C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schvaluje Příkaz k provedení inventarizace majetku obce a jmenování členů hlavní inventarizační komise a dílčích inventarizačních komisí.</w:t>
      </w:r>
    </w:p>
    <w:p w:rsidR="00FF245D" w:rsidRDefault="00FF245D" w:rsidP="00FF245D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Usnesení </w:t>
      </w:r>
      <w:proofErr w:type="gramStart"/>
      <w:r>
        <w:rPr>
          <w:rFonts w:ascii="Arial" w:eastAsia="MyriadPro-SemiboldIt" w:hAnsi="Arial" w:cs="Arial"/>
          <w:b/>
          <w:i/>
          <w:iCs/>
          <w:sz w:val="24"/>
          <w:szCs w:val="24"/>
        </w:rPr>
        <w:t>č.11</w:t>
      </w:r>
      <w:proofErr w:type="gramEnd"/>
    </w:p>
    <w:p w:rsidR="00091BD2" w:rsidRPr="00642DF3" w:rsidRDefault="00FF245D" w:rsidP="00FF245D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schvaluje Plán práce rady obce a zastupitelstva obce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na I.pololetí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roku 2024</w:t>
      </w:r>
    </w:p>
    <w:p w:rsidR="00091BD2" w:rsidRDefault="00091BD2" w:rsidP="00091BD2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snesení </w:t>
      </w:r>
      <w:proofErr w:type="gramStart"/>
      <w:r>
        <w:rPr>
          <w:rFonts w:ascii="Arial" w:eastAsia="MyriadPro-SemiboldIt" w:hAnsi="Arial" w:cs="Arial"/>
          <w:b/>
          <w:i/>
          <w:iCs/>
          <w:sz w:val="24"/>
          <w:szCs w:val="24"/>
        </w:rPr>
        <w:t>č.12</w:t>
      </w:r>
      <w:proofErr w:type="gramEnd"/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:rsidR="00091BD2" w:rsidRPr="002422D9" w:rsidRDefault="00091BD2" w:rsidP="00091BD2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Pomezí schvaluje vložení majetku vodovodního řadu PE 100 RC 63x8, SDR11 délky 67 m – ZTV Pomezí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čp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 xml:space="preserve">. 479 – 484, napojený na stávající vodovodní řad v hodnotě 330 000 Kč umístěný na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p.p.č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>. 4232 v 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k.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ú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>.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Pomezí do hospodaření Svazku obcí </w:t>
      </w:r>
      <w:r w:rsidR="00BC08DD">
        <w:rPr>
          <w:rFonts w:ascii="Arial" w:eastAsia="MyriadPro-SemiboldIt" w:hAnsi="Arial" w:cs="Arial"/>
          <w:iCs/>
          <w:sz w:val="24"/>
          <w:szCs w:val="24"/>
        </w:rPr>
        <w:t xml:space="preserve">Vodovody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Poličsko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 xml:space="preserve"> dle § 38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odst.2 zákona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č. 250/2000 Sb., o rozpočtových pravidlech úz</w:t>
      </w:r>
      <w:r w:rsidR="00637890">
        <w:rPr>
          <w:rFonts w:ascii="Arial" w:eastAsia="MyriadPro-SemiboldIt" w:hAnsi="Arial" w:cs="Arial"/>
          <w:iCs/>
          <w:sz w:val="24"/>
          <w:szCs w:val="24"/>
        </w:rPr>
        <w:t xml:space="preserve">emních rozpočtů v platném znění, a </w:t>
      </w:r>
      <w:r w:rsidR="00755887">
        <w:rPr>
          <w:rFonts w:ascii="Arial" w:eastAsia="MyriadPro-SemiboldIt" w:hAnsi="Arial" w:cs="Arial"/>
          <w:iCs/>
          <w:sz w:val="24"/>
          <w:szCs w:val="24"/>
        </w:rPr>
        <w:t>to k 1</w:t>
      </w:r>
      <w:r w:rsidR="00637890">
        <w:rPr>
          <w:rFonts w:ascii="Arial" w:eastAsia="MyriadPro-SemiboldIt" w:hAnsi="Arial" w:cs="Arial"/>
          <w:iCs/>
          <w:sz w:val="24"/>
          <w:szCs w:val="24"/>
        </w:rPr>
        <w:t>.12.2023.</w:t>
      </w:r>
    </w:p>
    <w:p w:rsidR="00D009BF" w:rsidRDefault="00D009BF" w:rsidP="00D009BF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lastRenderedPageBreak/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snesení </w:t>
      </w:r>
      <w:proofErr w:type="gramStart"/>
      <w:r>
        <w:rPr>
          <w:rFonts w:ascii="Arial" w:eastAsia="MyriadPro-SemiboldIt" w:hAnsi="Arial" w:cs="Arial"/>
          <w:b/>
          <w:i/>
          <w:iCs/>
          <w:sz w:val="24"/>
          <w:szCs w:val="24"/>
        </w:rPr>
        <w:t>č.13</w:t>
      </w:r>
      <w:proofErr w:type="gramEnd"/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:rsidR="00D009BF" w:rsidRDefault="00D84DC5" w:rsidP="00D009BF">
      <w:pPr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</w:t>
      </w:r>
      <w:r w:rsidR="00D009BF">
        <w:rPr>
          <w:rFonts w:ascii="Arial" w:eastAsia="MyriadPro-SemiboldIt" w:hAnsi="Arial" w:cs="Arial"/>
          <w:iCs/>
          <w:sz w:val="24"/>
          <w:szCs w:val="24"/>
        </w:rPr>
        <w:t xml:space="preserve"> </w:t>
      </w:r>
      <w:proofErr w:type="gramStart"/>
      <w:r w:rsidR="00D009BF">
        <w:rPr>
          <w:rFonts w:ascii="Arial" w:eastAsia="MyriadPro-SemiboldIt" w:hAnsi="Arial" w:cs="Arial"/>
          <w:iCs/>
          <w:sz w:val="24"/>
          <w:szCs w:val="24"/>
        </w:rPr>
        <w:t>obce  bere</w:t>
      </w:r>
      <w:proofErr w:type="gramEnd"/>
      <w:r w:rsidR="00D009BF">
        <w:rPr>
          <w:rFonts w:ascii="Arial" w:eastAsia="MyriadPro-SemiboldIt" w:hAnsi="Arial" w:cs="Arial"/>
          <w:iCs/>
          <w:sz w:val="24"/>
          <w:szCs w:val="24"/>
        </w:rPr>
        <w:t xml:space="preserve"> na vědomí předloženou zprávu a pověřuje starostu obce k jednání  s odborem územního plánování v Poličce, o možnostech obce vyjadřovat se k dané problematice výstavby nových rodinných domů soukromou společností.</w:t>
      </w:r>
    </w:p>
    <w:p w:rsidR="00C844BF" w:rsidRDefault="00C844BF" w:rsidP="00C844BF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snesení </w:t>
      </w:r>
      <w:proofErr w:type="gramStart"/>
      <w:r>
        <w:rPr>
          <w:rFonts w:ascii="Arial" w:eastAsia="MyriadPro-SemiboldIt" w:hAnsi="Arial" w:cs="Arial"/>
          <w:b/>
          <w:i/>
          <w:iCs/>
          <w:sz w:val="24"/>
          <w:szCs w:val="24"/>
        </w:rPr>
        <w:t>č.14</w:t>
      </w:r>
      <w:proofErr w:type="gramEnd"/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:rsidR="00C844BF" w:rsidRPr="00C934CD" w:rsidRDefault="00C844BF" w:rsidP="00C844BF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obce  zamítá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> provozování pošty Partner pod obcí.</w:t>
      </w:r>
    </w:p>
    <w:p w:rsidR="00A24E8C" w:rsidRDefault="00A24E8C" w:rsidP="00A24E8C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snesení </w:t>
      </w:r>
      <w:proofErr w:type="gramStart"/>
      <w:r>
        <w:rPr>
          <w:rFonts w:ascii="Arial" w:eastAsia="MyriadPro-SemiboldIt" w:hAnsi="Arial" w:cs="Arial"/>
          <w:b/>
          <w:i/>
          <w:iCs/>
          <w:sz w:val="24"/>
          <w:szCs w:val="24"/>
        </w:rPr>
        <w:t>č.15</w:t>
      </w:r>
      <w:proofErr w:type="gramEnd"/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:rsidR="003C79A3" w:rsidRPr="003C79A3" w:rsidRDefault="003C79A3" w:rsidP="00A24E8C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bere na vědomí zprávu o záměru</w:t>
      </w:r>
      <w:r w:rsidR="00637890"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Agronei.a.s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>, týkající se rekonstrukce stávající stáje OMD Pomezí 500.</w:t>
      </w:r>
    </w:p>
    <w:p w:rsidR="006B0C0F" w:rsidRDefault="006B0C0F" w:rsidP="006B0C0F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snesení </w:t>
      </w:r>
      <w:proofErr w:type="gramStart"/>
      <w:r>
        <w:rPr>
          <w:rFonts w:ascii="Arial" w:eastAsia="MyriadPro-SemiboldIt" w:hAnsi="Arial" w:cs="Arial"/>
          <w:b/>
          <w:i/>
          <w:iCs/>
          <w:sz w:val="24"/>
          <w:szCs w:val="24"/>
        </w:rPr>
        <w:t>č.16</w:t>
      </w:r>
      <w:proofErr w:type="gramEnd"/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:rsidR="006B0C0F" w:rsidRPr="002422D9" w:rsidRDefault="006B0C0F" w:rsidP="006B0C0F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obcí bere na vědomí zprávu o provedení Dílčího přezkoumání hospodaření obce.</w:t>
      </w:r>
    </w:p>
    <w:p w:rsidR="00753283" w:rsidRDefault="00753283" w:rsidP="00753283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snesení </w:t>
      </w:r>
      <w:proofErr w:type="gramStart"/>
      <w:r>
        <w:rPr>
          <w:rFonts w:ascii="Arial" w:eastAsia="MyriadPro-SemiboldIt" w:hAnsi="Arial" w:cs="Arial"/>
          <w:b/>
          <w:i/>
          <w:iCs/>
          <w:sz w:val="24"/>
          <w:szCs w:val="24"/>
        </w:rPr>
        <w:t>č.17</w:t>
      </w:r>
      <w:proofErr w:type="gramEnd"/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:rsidR="00753283" w:rsidRPr="002422D9" w:rsidRDefault="00753283" w:rsidP="00753283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</w:t>
      </w:r>
      <w:r w:rsidR="006D2DB7">
        <w:rPr>
          <w:rFonts w:ascii="Arial" w:eastAsia="MyriadPro-SemiboldIt" w:hAnsi="Arial" w:cs="Arial"/>
          <w:iCs/>
          <w:sz w:val="24"/>
          <w:szCs w:val="24"/>
        </w:rPr>
        <w:t>itelstvo obce Pomezí schvaluje j</w:t>
      </w:r>
      <w:r>
        <w:rPr>
          <w:rFonts w:ascii="Arial" w:eastAsia="MyriadPro-SemiboldIt" w:hAnsi="Arial" w:cs="Arial"/>
          <w:iCs/>
          <w:sz w:val="24"/>
          <w:szCs w:val="24"/>
        </w:rPr>
        <w:t xml:space="preserve">ako určeného zastupitele ve věcech územního plánování podle zákona č. 183/2006 Sb., o územním plánování a stavebním řádu, v platném znění (stavební zákon) do konce volebního období 2022 – 2026 pana Mgr. Tomáše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Lopoura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>, starostu Obce Pomezí.</w:t>
      </w:r>
    </w:p>
    <w:p w:rsidR="009B2226" w:rsidRDefault="009B2226" w:rsidP="009B2226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snesení </w:t>
      </w:r>
      <w:proofErr w:type="gramStart"/>
      <w:r>
        <w:rPr>
          <w:rFonts w:ascii="Arial" w:eastAsia="MyriadPro-SemiboldIt" w:hAnsi="Arial" w:cs="Arial"/>
          <w:b/>
          <w:i/>
          <w:iCs/>
          <w:sz w:val="24"/>
          <w:szCs w:val="24"/>
        </w:rPr>
        <w:t>č.18</w:t>
      </w:r>
      <w:proofErr w:type="gramEnd"/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:rsidR="009B2226" w:rsidRPr="002422D9" w:rsidRDefault="009B2226" w:rsidP="009B2226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Pomezí, příslušné podle ustanovení § 6 odst. 5 písm. a) zákona č.183/2006 Sb., o územním plánování a stavebním řádu, v platném znění (stavební zákon), rozhodlo v souladu u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ustanovením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§ 44 písm. a) stavebního zákona o pořízení Změny č. 4 územního plánu Pomezí z vlastního podmětu.</w:t>
      </w:r>
    </w:p>
    <w:p w:rsidR="0097546F" w:rsidRDefault="0097546F" w:rsidP="0097546F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snesení </w:t>
      </w:r>
      <w:proofErr w:type="gramStart"/>
      <w:r>
        <w:rPr>
          <w:rFonts w:ascii="Arial" w:eastAsia="MyriadPro-SemiboldIt" w:hAnsi="Arial" w:cs="Arial"/>
          <w:b/>
          <w:i/>
          <w:iCs/>
          <w:sz w:val="24"/>
          <w:szCs w:val="24"/>
        </w:rPr>
        <w:t>č.19</w:t>
      </w:r>
      <w:proofErr w:type="gramEnd"/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:rsidR="0097546F" w:rsidRPr="002422D9" w:rsidRDefault="0097546F" w:rsidP="0097546F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Pomezí schvaluje společný postup obce Pomezí </w:t>
      </w:r>
      <w:r w:rsidR="00C844BF">
        <w:rPr>
          <w:rFonts w:ascii="Arial" w:eastAsia="MyriadPro-SemiboldIt" w:hAnsi="Arial" w:cs="Arial"/>
          <w:iCs/>
          <w:sz w:val="24"/>
          <w:szCs w:val="24"/>
        </w:rPr>
        <w:t>a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Svazku obcí Vodovody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Poličsko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 xml:space="preserve"> při zadání veřejné zakázky „Vodovod a kanalizace pro 2 parcely v obci Pomezí.</w:t>
      </w:r>
    </w:p>
    <w:p w:rsidR="002525E3" w:rsidRDefault="002525E3" w:rsidP="002525E3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snesení </w:t>
      </w:r>
      <w:proofErr w:type="gramStart"/>
      <w:r>
        <w:rPr>
          <w:rFonts w:ascii="Arial" w:eastAsia="MyriadPro-SemiboldIt" w:hAnsi="Arial" w:cs="Arial"/>
          <w:b/>
          <w:i/>
          <w:iCs/>
          <w:sz w:val="24"/>
          <w:szCs w:val="24"/>
        </w:rPr>
        <w:t>č.20</w:t>
      </w:r>
      <w:proofErr w:type="gramEnd"/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:rsidR="002525E3" w:rsidRPr="002422D9" w:rsidRDefault="002525E3" w:rsidP="002525E3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</w:t>
      </w:r>
      <w:r w:rsidR="00706348">
        <w:rPr>
          <w:rFonts w:ascii="Arial" w:eastAsia="MyriadPro-SemiboldIt" w:hAnsi="Arial" w:cs="Arial"/>
          <w:iCs/>
          <w:sz w:val="24"/>
          <w:szCs w:val="24"/>
        </w:rPr>
        <w:t>obce Pomezí schvaluje uzavření S</w:t>
      </w:r>
      <w:r>
        <w:rPr>
          <w:rFonts w:ascii="Arial" w:eastAsia="MyriadPro-SemiboldIt" w:hAnsi="Arial" w:cs="Arial"/>
          <w:iCs/>
          <w:sz w:val="24"/>
          <w:szCs w:val="24"/>
        </w:rPr>
        <w:t xml:space="preserve">mlouvy o sdružení veřejných zadavatelů mezi obcí Pomezí a Svazkem obcí Vodovody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Poličsko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 xml:space="preserve"> na akci:“Vodovod a kanalizace pro 2 parcely v obci Pomezí“.</w:t>
      </w:r>
    </w:p>
    <w:p w:rsidR="003021E4" w:rsidRDefault="003021E4" w:rsidP="003021E4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Usnesení </w:t>
      </w:r>
      <w:proofErr w:type="gramStart"/>
      <w:r>
        <w:rPr>
          <w:rFonts w:ascii="Arial" w:eastAsia="MyriadPro-SemiboldIt" w:hAnsi="Arial" w:cs="Arial"/>
          <w:b/>
          <w:i/>
          <w:iCs/>
          <w:sz w:val="24"/>
          <w:szCs w:val="24"/>
        </w:rPr>
        <w:t>č.21</w:t>
      </w:r>
      <w:proofErr w:type="gramEnd"/>
      <w:r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:rsidR="00FF249B" w:rsidRDefault="00FF249B" w:rsidP="00FF249B">
      <w:pPr>
        <w:autoSpaceDE w:val="0"/>
        <w:spacing w:after="0"/>
        <w:rPr>
          <w:rFonts w:ascii="Arial" w:hAnsi="Arial" w:cs="Arial"/>
          <w:sz w:val="24"/>
          <w:szCs w:val="24"/>
        </w:rPr>
      </w:pPr>
      <w:r w:rsidRPr="00462E24">
        <w:rPr>
          <w:rFonts w:ascii="Arial" w:hAnsi="Arial" w:cs="Arial"/>
          <w:sz w:val="24"/>
          <w:szCs w:val="24"/>
        </w:rPr>
        <w:t>Zastupitelstvo obce Pomezí  schvaluje podání žádosti o dotaci z PO</w:t>
      </w:r>
      <w:r>
        <w:rPr>
          <w:rFonts w:ascii="Arial" w:hAnsi="Arial" w:cs="Arial"/>
          <w:sz w:val="24"/>
          <w:szCs w:val="24"/>
        </w:rPr>
        <w:t>V Pardubického kraje na rok 2024</w:t>
      </w:r>
      <w:r w:rsidRPr="00462E24">
        <w:rPr>
          <w:rFonts w:ascii="Arial" w:hAnsi="Arial" w:cs="Arial"/>
          <w:sz w:val="24"/>
          <w:szCs w:val="24"/>
        </w:rPr>
        <w:t xml:space="preserve"> a to na </w:t>
      </w:r>
      <w:r>
        <w:rPr>
          <w:rFonts w:ascii="Arial" w:hAnsi="Arial" w:cs="Arial"/>
          <w:sz w:val="24"/>
          <w:szCs w:val="24"/>
        </w:rPr>
        <w:t>výstavbu doskočiště pro skok daleký ve sportovním areálu ZŠ horní.</w:t>
      </w:r>
    </w:p>
    <w:p w:rsidR="00555F3F" w:rsidRDefault="00555F3F" w:rsidP="00FF249B">
      <w:pPr>
        <w:autoSpaceDE w:val="0"/>
        <w:spacing w:after="0"/>
        <w:rPr>
          <w:rFonts w:ascii="Arial" w:hAnsi="Arial" w:cs="Arial"/>
          <w:sz w:val="24"/>
          <w:szCs w:val="24"/>
        </w:rPr>
      </w:pPr>
    </w:p>
    <w:p w:rsidR="00555F3F" w:rsidRDefault="00555F3F" w:rsidP="00FF249B">
      <w:pPr>
        <w:autoSpaceDE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Starosta obce                        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Mgr.Tomáš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Lopour</w:t>
      </w:r>
      <w:proofErr w:type="spellEnd"/>
    </w:p>
    <w:p w:rsidR="00555F3F" w:rsidRDefault="00555F3F" w:rsidP="00FF249B">
      <w:pPr>
        <w:autoSpaceDE w:val="0"/>
        <w:spacing w:after="0"/>
        <w:rPr>
          <w:rFonts w:ascii="Arial" w:hAnsi="Arial" w:cs="Arial"/>
          <w:sz w:val="24"/>
          <w:szCs w:val="24"/>
        </w:rPr>
      </w:pPr>
    </w:p>
    <w:p w:rsidR="00555F3F" w:rsidRDefault="00555F3F" w:rsidP="00FF249B">
      <w:pPr>
        <w:autoSpaceDE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Ověřovatelé zápisu:                 Marta </w:t>
      </w:r>
      <w:proofErr w:type="spellStart"/>
      <w:r>
        <w:rPr>
          <w:rFonts w:ascii="Arial" w:hAnsi="Arial" w:cs="Arial"/>
          <w:sz w:val="24"/>
          <w:szCs w:val="24"/>
        </w:rPr>
        <w:t>Zerzánková</w:t>
      </w:r>
      <w:proofErr w:type="spellEnd"/>
    </w:p>
    <w:p w:rsidR="00555F3F" w:rsidRDefault="00555F3F" w:rsidP="00FF249B">
      <w:pPr>
        <w:autoSpaceDE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</w:p>
    <w:p w:rsidR="00555F3F" w:rsidRDefault="00555F3F" w:rsidP="00FF249B">
      <w:pPr>
        <w:autoSpaceDE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Zdeněk Coufal</w:t>
      </w:r>
    </w:p>
    <w:p w:rsidR="00555F3F" w:rsidRDefault="00555F3F" w:rsidP="00FF249B">
      <w:pPr>
        <w:autoSpaceDE w:val="0"/>
        <w:spacing w:after="0"/>
        <w:rPr>
          <w:rFonts w:ascii="Arial" w:hAnsi="Arial" w:cs="Arial"/>
          <w:sz w:val="24"/>
          <w:szCs w:val="24"/>
        </w:rPr>
      </w:pPr>
    </w:p>
    <w:p w:rsidR="00C2633A" w:rsidRDefault="00555F3F" w:rsidP="006A2A63">
      <w:pPr>
        <w:autoSpaceDE w:val="0"/>
        <w:spacing w:after="0"/>
      </w:pPr>
      <w:proofErr w:type="gramStart"/>
      <w:r>
        <w:rPr>
          <w:rFonts w:ascii="Arial" w:hAnsi="Arial" w:cs="Arial"/>
          <w:sz w:val="24"/>
          <w:szCs w:val="24"/>
        </w:rPr>
        <w:t>Zapisovatelka                           Věra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Chemišincová</w:t>
      </w:r>
      <w:proofErr w:type="spellEnd"/>
    </w:p>
    <w:p w:rsidR="00555F3F" w:rsidRDefault="00555F3F" w:rsidP="00555F3F"/>
    <w:sectPr w:rsidR="00555F3F" w:rsidSect="00D41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SemiboldIt">
    <w:charset w:val="EE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F16DB0"/>
    <w:rsid w:val="00091BD2"/>
    <w:rsid w:val="001159F5"/>
    <w:rsid w:val="00167E6D"/>
    <w:rsid w:val="001D59C0"/>
    <w:rsid w:val="00251BE3"/>
    <w:rsid w:val="002525E3"/>
    <w:rsid w:val="003021E4"/>
    <w:rsid w:val="003C3DB0"/>
    <w:rsid w:val="003C79A3"/>
    <w:rsid w:val="00424E9D"/>
    <w:rsid w:val="0043277F"/>
    <w:rsid w:val="00531BC0"/>
    <w:rsid w:val="00555F3F"/>
    <w:rsid w:val="005D6528"/>
    <w:rsid w:val="00637890"/>
    <w:rsid w:val="00642DF3"/>
    <w:rsid w:val="00671A44"/>
    <w:rsid w:val="00692D02"/>
    <w:rsid w:val="006A2A63"/>
    <w:rsid w:val="006B0C0F"/>
    <w:rsid w:val="006D2DB7"/>
    <w:rsid w:val="006D5D90"/>
    <w:rsid w:val="00706348"/>
    <w:rsid w:val="00753283"/>
    <w:rsid w:val="00755887"/>
    <w:rsid w:val="00782AC4"/>
    <w:rsid w:val="007B42A9"/>
    <w:rsid w:val="008A34A7"/>
    <w:rsid w:val="008F0715"/>
    <w:rsid w:val="0090260D"/>
    <w:rsid w:val="0097546F"/>
    <w:rsid w:val="009B2226"/>
    <w:rsid w:val="009D6534"/>
    <w:rsid w:val="009F147C"/>
    <w:rsid w:val="00A24E8C"/>
    <w:rsid w:val="00A6052B"/>
    <w:rsid w:val="00B60668"/>
    <w:rsid w:val="00B921EF"/>
    <w:rsid w:val="00BC08DD"/>
    <w:rsid w:val="00BD438C"/>
    <w:rsid w:val="00C2633A"/>
    <w:rsid w:val="00C358E4"/>
    <w:rsid w:val="00C705DF"/>
    <w:rsid w:val="00C844BF"/>
    <w:rsid w:val="00CA4332"/>
    <w:rsid w:val="00CF18D3"/>
    <w:rsid w:val="00D009BF"/>
    <w:rsid w:val="00D419EB"/>
    <w:rsid w:val="00D84DC5"/>
    <w:rsid w:val="00DD35D6"/>
    <w:rsid w:val="00E775E6"/>
    <w:rsid w:val="00F16DB0"/>
    <w:rsid w:val="00F77EFB"/>
    <w:rsid w:val="00FF245D"/>
    <w:rsid w:val="00FF2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19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D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38</cp:revision>
  <dcterms:created xsi:type="dcterms:W3CDTF">2023-11-13T13:38:00Z</dcterms:created>
  <dcterms:modified xsi:type="dcterms:W3CDTF">2023-11-27T13:08:00Z</dcterms:modified>
</cp:coreProperties>
</file>